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68B03" w14:textId="7F2BFF8D" w:rsidR="0013799E" w:rsidRPr="00482783" w:rsidRDefault="00FD0502" w:rsidP="00D54DAC">
      <w:pPr>
        <w:tabs>
          <w:tab w:val="left" w:leader="dot" w:pos="8789"/>
        </w:tabs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59BEE" wp14:editId="102E8529">
                <wp:simplePos x="0" y="0"/>
                <wp:positionH relativeFrom="margin">
                  <wp:align>left</wp:align>
                </wp:positionH>
                <wp:positionV relativeFrom="paragraph">
                  <wp:posOffset>6454</wp:posOffset>
                </wp:positionV>
                <wp:extent cx="593725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38529" id="Straight Connector 3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46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4423576" w14:textId="77777777" w:rsidR="0013799E" w:rsidRPr="00104B36" w:rsidRDefault="00EB380F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26"/>
        </w:rPr>
      </w:pPr>
      <w:r w:rsidRPr="00104B36">
        <w:rPr>
          <w:rFonts w:ascii="Times New Roman" w:hAnsi="Times New Roman" w:cs="Times New Roman"/>
          <w:b/>
          <w:bCs/>
          <w:color w:val="C00000"/>
          <w:sz w:val="36"/>
          <w:szCs w:val="26"/>
        </w:rPr>
        <w:t>PHỤ LỤC 2</w:t>
      </w:r>
    </w:p>
    <w:p w14:paraId="0B09C391" w14:textId="35085B89" w:rsidR="0013799E" w:rsidRPr="00482783" w:rsidRDefault="002A745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2783">
        <w:rPr>
          <w:rFonts w:ascii="Times New Roman" w:hAnsi="Times New Roman" w:cs="Times New Roman"/>
          <w:b/>
          <w:bCs/>
          <w:sz w:val="26"/>
          <w:szCs w:val="26"/>
        </w:rPr>
        <w:t>NỘI DUNG CHÍNH CỦA DỰ ÁN</w:t>
      </w:r>
    </w:p>
    <w:p w14:paraId="10A04109" w14:textId="30119E69" w:rsidR="0013799E" w:rsidRPr="00F92EF3" w:rsidRDefault="00924936" w:rsidP="00F92EF3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C. </w:t>
      </w:r>
      <w:r w:rsidR="00EB380F" w:rsidRPr="00F92EF3">
        <w:rPr>
          <w:rFonts w:ascii="Times New Roman" w:hAnsi="Times New Roman" w:cs="Times New Roman"/>
          <w:b/>
          <w:bCs/>
          <w:sz w:val="26"/>
          <w:szCs w:val="26"/>
        </w:rPr>
        <w:t>Tổng quan đề án</w:t>
      </w:r>
    </w:p>
    <w:p w14:paraId="6EEBA1F3" w14:textId="437A2C9B" w:rsidR="0013799E" w:rsidRPr="00D54DAC" w:rsidRDefault="00D54DAC" w:rsidP="00D54DAC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EB380F" w:rsidRPr="00D54DAC">
        <w:rPr>
          <w:rFonts w:ascii="Times New Roman" w:hAnsi="Times New Roman" w:cs="Times New Roman"/>
          <w:b/>
          <w:bCs/>
          <w:sz w:val="26"/>
          <w:szCs w:val="26"/>
        </w:rPr>
        <w:t xml:space="preserve">Trình bày dưới dạng Business Model Canvas </w:t>
      </w:r>
      <w:r w:rsidR="00EB380F" w:rsidRPr="00D54DAC">
        <w:rPr>
          <w:rFonts w:ascii="Times New Roman" w:hAnsi="Times New Roman" w:cs="Times New Roman"/>
          <w:b/>
          <w:bCs/>
          <w:i/>
          <w:sz w:val="26"/>
          <w:szCs w:val="26"/>
        </w:rPr>
        <w:t>(Lưu ý: chỉ điền những thông tin tối giản, cốt lõi của dự án)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1"/>
        <w:gridCol w:w="2424"/>
        <w:gridCol w:w="896"/>
        <w:gridCol w:w="769"/>
        <w:gridCol w:w="2753"/>
        <w:gridCol w:w="1199"/>
      </w:tblGrid>
      <w:tr w:rsidR="0013799E" w:rsidRPr="00482783" w14:paraId="468D00CB" w14:textId="77777777">
        <w:trPr>
          <w:trHeight w:val="3665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0E382" w14:textId="77777777" w:rsidR="0013799E" w:rsidRPr="00482783" w:rsidRDefault="0013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D14D25B" w14:textId="77777777" w:rsidR="0013799E" w:rsidRPr="00482783" w:rsidRDefault="00E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ĐỐI TÁC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CHÍNH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Mô tả những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mối quan hệ quan trọng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nhất bên ngoài doanh nghiệp, giữ cho doanh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nghiệp hoạt động.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EEFD" w14:textId="77777777" w:rsidR="0013799E" w:rsidRPr="00482783" w:rsidRDefault="00E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HOẠT ĐỘNG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CHÍNH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Mô tả những hoạt động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quan trọng nhất cần thực hiện để giữ cho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doanh nghiệp hoạt động</w:t>
            </w:r>
          </w:p>
          <w:p w14:paraId="2A9B1230" w14:textId="77777777" w:rsidR="0013799E" w:rsidRPr="00482783" w:rsidRDefault="00E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(VD: Sản xuất,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Cung cấp nền tảng,…).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590B5" w14:textId="77777777" w:rsidR="0013799E" w:rsidRPr="00482783" w:rsidRDefault="0013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85D3E5A" w14:textId="77777777" w:rsidR="0013799E" w:rsidRPr="00482783" w:rsidRDefault="00E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GIẢI PHÁP GIÁ TRỊ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Sản phẩm hoặc dịch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vụ mang lại giá trị cho khách hàng mục tiêu</w:t>
            </w:r>
          </w:p>
          <w:p w14:paraId="3C2DF14A" w14:textId="77777777" w:rsidR="0013799E" w:rsidRPr="00482783" w:rsidRDefault="00E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(VD: Giải trí, Cá nhân hóa, Tiết kiệm tiền,...).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19E" w14:textId="77777777" w:rsidR="0013799E" w:rsidRPr="00482783" w:rsidRDefault="0013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B0F6D27" w14:textId="77777777" w:rsidR="0013799E" w:rsidRPr="00482783" w:rsidRDefault="00E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 HỆ KHÁCH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HÀNG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Mô tả mối quan hệ mà doanh nghiệp xây dựng với khách hàng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(VD: Tự phục vụ, Hỗ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trợ cá nhân, Dịch vụ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tự động hóa, Cộng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đồng,…).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B5A72" w14:textId="77777777" w:rsidR="0013799E" w:rsidRPr="00482783" w:rsidRDefault="0013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F2982D6" w14:textId="77777777" w:rsidR="0013799E" w:rsidRPr="00482783" w:rsidRDefault="00E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PHÂN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KHÚC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KHÁCH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HÀNG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Một hoặc một số nhóm người mà doanh nghiệp cố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gắng phục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vụ.</w:t>
            </w:r>
          </w:p>
        </w:tc>
      </w:tr>
      <w:tr w:rsidR="0013799E" w:rsidRPr="00482783" w14:paraId="22F2D8E0" w14:textId="77777777">
        <w:trPr>
          <w:jc w:val="center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64D" w14:textId="77777777" w:rsidR="0013799E" w:rsidRPr="00482783" w:rsidRDefault="001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F78B" w14:textId="77777777" w:rsidR="0013799E" w:rsidRPr="00482783" w:rsidRDefault="00E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NGUYÊN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CHÍNH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Mô tả những tài sản quan trọng nhất cần có để giữ cho doanh nghiệp hoạt động </w:t>
            </w:r>
          </w:p>
          <w:p w14:paraId="1EBC8BF4" w14:textId="77777777" w:rsidR="0013799E" w:rsidRPr="00482783" w:rsidRDefault="00E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(VD: Công nghệ, Con người, Tài chính…).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1DE2A" w14:textId="77777777" w:rsidR="0013799E" w:rsidRPr="00482783" w:rsidRDefault="001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4D8E2" w14:textId="77777777" w:rsidR="0013799E" w:rsidRPr="00482783" w:rsidRDefault="0013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FC137F5" w14:textId="77777777" w:rsidR="0013799E" w:rsidRPr="00482783" w:rsidRDefault="00E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CÁC KÊNH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THÔNG TIN VÀ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KÊNH PHÂN PHỐI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Kênh mà doanh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nghiệp giao tiếp với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khách hàng và mang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lại giá trị cho khách</w:t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 xml:space="preserve">hàng </w:t>
            </w:r>
          </w:p>
          <w:p w14:paraId="628C9462" w14:textId="77777777" w:rsidR="0013799E" w:rsidRPr="00482783" w:rsidRDefault="00E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(VD: Bán hàng trực tuyến, Siêu thị…).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56079" w14:textId="77777777" w:rsidR="0013799E" w:rsidRPr="00482783" w:rsidRDefault="001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799E" w:rsidRPr="00482783" w14:paraId="5C0804DA" w14:textId="77777777">
        <w:trPr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6D7D3" w14:textId="77777777" w:rsidR="0013799E" w:rsidRPr="00482783" w:rsidRDefault="00E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CẤU TRÚC CHI PHÍ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Toàn bộ chi phí cần thiết để duy trì doanh nghiệp.</w:t>
            </w:r>
          </w:p>
        </w:tc>
        <w:tc>
          <w:tcPr>
            <w:tcW w:w="4722" w:type="dxa"/>
            <w:gridSpan w:val="3"/>
            <w:vAlign w:val="center"/>
          </w:tcPr>
          <w:p w14:paraId="3F429A4F" w14:textId="77777777" w:rsidR="0013799E" w:rsidRPr="00482783" w:rsidRDefault="0013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926AEAC" w14:textId="77777777" w:rsidR="0013799E" w:rsidRPr="00482783" w:rsidRDefault="00E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DÒNG DOANH THU</w:t>
            </w:r>
            <w:r w:rsidRPr="004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Mô tả dòng tiền mà doanh nghiệp thu được từ việc cung cấp sản phẩm dịch vụ (VD: Phí dịch vụ, Quảng cáo, Phí môi giới…).</w:t>
            </w:r>
          </w:p>
        </w:tc>
      </w:tr>
    </w:tbl>
    <w:p w14:paraId="3AAF0F83" w14:textId="77777777" w:rsidR="0013799E" w:rsidRPr="00482783" w:rsidRDefault="0013799E">
      <w:pPr>
        <w:pStyle w:val="ListParagraph"/>
        <w:tabs>
          <w:tab w:val="left" w:leader="dot" w:pos="8789"/>
        </w:tabs>
        <w:spacing w:after="160" w:line="259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414F485F" w14:textId="65105FEF" w:rsidR="0013799E" w:rsidRDefault="0013799E" w:rsidP="00B86CC6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0326558"/>
    </w:p>
    <w:p w14:paraId="55F7C180" w14:textId="77777777" w:rsidR="00D54DAC" w:rsidRPr="00B86CC6" w:rsidRDefault="00D54DAC" w:rsidP="00B86CC6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66497C85" w14:textId="004571B8" w:rsidR="002A745C" w:rsidRPr="00D54DAC" w:rsidRDefault="00D54DAC" w:rsidP="00D54DAC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 </w:t>
      </w:r>
      <w:r w:rsidR="00EB380F" w:rsidRPr="00D54DAC">
        <w:rPr>
          <w:rFonts w:ascii="Times New Roman" w:hAnsi="Times New Roman" w:cs="Times New Roman"/>
          <w:b/>
          <w:bCs/>
          <w:sz w:val="26"/>
          <w:szCs w:val="26"/>
        </w:rPr>
        <w:t>Xác định sứ mạng, tầm nhìn, mục tiêu, giá trị cốt lõi của dự án</w:t>
      </w:r>
    </w:p>
    <w:p w14:paraId="2C2A2409" w14:textId="3C2D206F" w:rsidR="002A745C" w:rsidRPr="00D54DAC" w:rsidRDefault="00D54DAC" w:rsidP="00D54DAC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bookmarkStart w:id="1" w:name="_GoBack"/>
      <w:bookmarkEnd w:id="1"/>
      <w:r w:rsidR="00EB380F" w:rsidRPr="00D54DAC">
        <w:rPr>
          <w:rFonts w:ascii="Times New Roman" w:hAnsi="Times New Roman" w:cs="Times New Roman"/>
          <w:b/>
          <w:bCs/>
          <w:sz w:val="26"/>
          <w:szCs w:val="26"/>
        </w:rPr>
        <w:t>Kế hoạch nhân sự</w:t>
      </w:r>
    </w:p>
    <w:p w14:paraId="219DF70D" w14:textId="741E8784" w:rsidR="0013799E" w:rsidRPr="006E00C7" w:rsidRDefault="00EB380F" w:rsidP="006E00C7">
      <w:pPr>
        <w:spacing w:after="0" w:line="360" w:lineRule="auto"/>
        <w:ind w:firstLine="27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00C7">
        <w:rPr>
          <w:rFonts w:ascii="Times New Roman" w:hAnsi="Times New Roman" w:cs="Times New Roman"/>
          <w:i/>
          <w:iCs/>
          <w:sz w:val="26"/>
          <w:szCs w:val="26"/>
        </w:rPr>
        <w:t>Để triển khai dự án vào thực tế, dự án cần đội ngũ nhân sự như thế nào?</w:t>
      </w:r>
      <w:r w:rsidR="006E0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E00C7">
        <w:rPr>
          <w:rFonts w:ascii="Times New Roman" w:hAnsi="Times New Roman" w:cs="Times New Roman"/>
          <w:i/>
          <w:iCs/>
          <w:sz w:val="26"/>
          <w:szCs w:val="26"/>
        </w:rPr>
        <w:t>trình độ chuyên môn, chức năng, nhiệm vụ, cơ cấu tổ chức nhân sự…</w:t>
      </w:r>
    </w:p>
    <w:p w14:paraId="441B81DE" w14:textId="1CD2BBD6" w:rsidR="0013799E" w:rsidRPr="00D54DAC" w:rsidRDefault="002A745C" w:rsidP="00D54DAC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4DAC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EB380F" w:rsidRPr="00D54DAC">
        <w:rPr>
          <w:rFonts w:ascii="Times New Roman" w:hAnsi="Times New Roman" w:cs="Times New Roman"/>
          <w:b/>
          <w:bCs/>
          <w:sz w:val="26"/>
          <w:szCs w:val="26"/>
        </w:rPr>
        <w:t>Kế hoạch Marketing</w:t>
      </w:r>
    </w:p>
    <w:p w14:paraId="6E51FAD0" w14:textId="404DEB92" w:rsidR="0013799E" w:rsidRPr="00482783" w:rsidRDefault="002A745C">
      <w:pPr>
        <w:pStyle w:val="ListParagraph"/>
        <w:tabs>
          <w:tab w:val="left" w:leader="dot" w:pos="8789"/>
        </w:tabs>
        <w:spacing w:after="0" w:line="360" w:lineRule="auto"/>
        <w:ind w:left="142" w:firstLineChars="50" w:firstLine="1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F92EF3">
        <w:rPr>
          <w:rFonts w:ascii="Times New Roman" w:hAnsi="Times New Roman" w:cs="Times New Roman"/>
          <w:sz w:val="26"/>
          <w:szCs w:val="26"/>
        </w:rPr>
        <w:t>.</w:t>
      </w:r>
      <w:r w:rsidR="00EB380F" w:rsidRPr="00482783">
        <w:rPr>
          <w:rFonts w:ascii="Times New Roman" w:hAnsi="Times New Roman" w:cs="Times New Roman"/>
          <w:sz w:val="26"/>
          <w:szCs w:val="26"/>
        </w:rPr>
        <w:t xml:space="preserve"> Làm thế nào để khách hàng biết tới sản phẩm dịch vụ?</w:t>
      </w:r>
    </w:p>
    <w:p w14:paraId="5A0FDD3F" w14:textId="25139723" w:rsidR="0013799E" w:rsidRPr="00482783" w:rsidRDefault="00EB380F" w:rsidP="006E00C7">
      <w:pPr>
        <w:pStyle w:val="ListParagraph"/>
        <w:spacing w:after="0" w:line="360" w:lineRule="auto"/>
        <w:ind w:left="142" w:firstLine="1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278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82783">
        <w:rPr>
          <w:rFonts w:ascii="Times New Roman" w:hAnsi="Times New Roman" w:cs="Times New Roman"/>
          <w:bCs/>
          <w:sz w:val="26"/>
          <w:szCs w:val="26"/>
        </w:rPr>
        <w:t>Các kênh truyền thông</w:t>
      </w:r>
      <w:r w:rsidR="00F92EF3">
        <w:rPr>
          <w:rFonts w:ascii="Times New Roman" w:hAnsi="Times New Roman" w:cs="Times New Roman"/>
          <w:bCs/>
          <w:sz w:val="26"/>
          <w:szCs w:val="26"/>
        </w:rPr>
        <w:t>.</w:t>
      </w:r>
    </w:p>
    <w:p w14:paraId="6B3AAB62" w14:textId="77777777" w:rsidR="006E00C7" w:rsidRDefault="00EB380F" w:rsidP="006E00C7">
      <w:pPr>
        <w:pStyle w:val="ListParagraph"/>
        <w:spacing w:after="0" w:line="360" w:lineRule="auto"/>
        <w:ind w:left="142" w:firstLine="130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- Lập kế hoạch truyền thông tổng thể;</w:t>
      </w:r>
    </w:p>
    <w:p w14:paraId="109BDB17" w14:textId="44CDC537" w:rsidR="0013799E" w:rsidRPr="006E00C7" w:rsidRDefault="00EB380F" w:rsidP="006E00C7">
      <w:pPr>
        <w:pStyle w:val="ListParagraph"/>
        <w:spacing w:after="0" w:line="360" w:lineRule="auto"/>
        <w:ind w:left="142" w:firstLine="130"/>
        <w:jc w:val="both"/>
        <w:rPr>
          <w:rFonts w:ascii="Times New Roman" w:hAnsi="Times New Roman" w:cs="Times New Roman"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>- Xây dựng công cụ truyền thông</w:t>
      </w:r>
      <w:r w:rsidR="00F92EF3" w:rsidRPr="006E00C7">
        <w:rPr>
          <w:rFonts w:ascii="Times New Roman" w:hAnsi="Times New Roman" w:cs="Times New Roman"/>
          <w:sz w:val="26"/>
          <w:szCs w:val="26"/>
        </w:rPr>
        <w:t>.</w:t>
      </w:r>
    </w:p>
    <w:p w14:paraId="4630C251" w14:textId="02D0769A" w:rsidR="0013799E" w:rsidRPr="00482783" w:rsidRDefault="00EB380F" w:rsidP="006E00C7">
      <w:pPr>
        <w:pStyle w:val="ListParagraph"/>
        <w:spacing w:after="0" w:line="360" w:lineRule="auto"/>
        <w:ind w:left="142" w:firstLine="130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- Giải pháp truyền thông độc đáo và khác biệt</w:t>
      </w:r>
      <w:r w:rsidR="00F92EF3">
        <w:rPr>
          <w:rFonts w:ascii="Times New Roman" w:hAnsi="Times New Roman" w:cs="Times New Roman"/>
          <w:sz w:val="26"/>
          <w:szCs w:val="26"/>
        </w:rPr>
        <w:t>.</w:t>
      </w:r>
    </w:p>
    <w:p w14:paraId="579B89C5" w14:textId="77777777" w:rsidR="0013799E" w:rsidRPr="00482783" w:rsidRDefault="00EB380F" w:rsidP="006E00C7">
      <w:pPr>
        <w:pStyle w:val="ListParagraph"/>
        <w:spacing w:after="0" w:line="360" w:lineRule="auto"/>
        <w:ind w:left="142" w:firstLine="130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- Dự kiến kênh truyền thông để tiếp cận khách hàng, đánh giá hiệu quả của kênh truyền thông đó.</w:t>
      </w:r>
    </w:p>
    <w:p w14:paraId="05013D6F" w14:textId="3A5CA2B8" w:rsidR="00F92EF3" w:rsidRDefault="002A745C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F92EF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80F" w:rsidRPr="00482783">
        <w:rPr>
          <w:rFonts w:ascii="Times New Roman" w:hAnsi="Times New Roman" w:cs="Times New Roman"/>
          <w:sz w:val="26"/>
          <w:szCs w:val="26"/>
        </w:rPr>
        <w:t>Làm thế nào bán được hàng hóa dịch vụ và bán như thế nào? Giải pháp xây dựng các kênh phân phối, bán hà</w:t>
      </w:r>
      <w:r w:rsidR="00B86CC6">
        <w:rPr>
          <w:rFonts w:ascii="Times New Roman" w:hAnsi="Times New Roman" w:cs="Times New Roman"/>
          <w:sz w:val="26"/>
          <w:szCs w:val="26"/>
        </w:rPr>
        <w:t>ng</w:t>
      </w:r>
      <w:r w:rsidR="00F92EF3">
        <w:rPr>
          <w:rFonts w:ascii="Times New Roman" w:hAnsi="Times New Roman" w:cs="Times New Roman"/>
          <w:sz w:val="26"/>
          <w:szCs w:val="26"/>
        </w:rPr>
        <w:t>.</w:t>
      </w:r>
    </w:p>
    <w:p w14:paraId="2D111203" w14:textId="6F92DB33" w:rsidR="0013799E" w:rsidRPr="00B86CC6" w:rsidRDefault="002A745C" w:rsidP="00B86CC6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EF3">
        <w:rPr>
          <w:rFonts w:ascii="Times New Roman" w:hAnsi="Times New Roman" w:cs="Times New Roman"/>
          <w:b/>
          <w:i/>
          <w:iCs/>
          <w:sz w:val="26"/>
          <w:szCs w:val="26"/>
        </w:rPr>
        <w:t>5</w:t>
      </w:r>
      <w:r w:rsidRPr="00F92EF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B86C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380F" w:rsidRPr="00B86CC6">
        <w:rPr>
          <w:rFonts w:ascii="Times New Roman" w:hAnsi="Times New Roman" w:cs="Times New Roman"/>
          <w:b/>
          <w:bCs/>
          <w:sz w:val="26"/>
          <w:szCs w:val="26"/>
        </w:rPr>
        <w:t>Kế hoạch sản xuất - kinh doanh</w:t>
      </w:r>
    </w:p>
    <w:p w14:paraId="7E6B0E62" w14:textId="77777777" w:rsidR="006E00C7" w:rsidRDefault="00EB380F" w:rsidP="006E00C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>- Làm thế nào làm ra được sản phẩm dịch vụ; quy trình sản xuất</w:t>
      </w:r>
      <w:r w:rsidR="00F92EF3" w:rsidRPr="006E00C7">
        <w:rPr>
          <w:rFonts w:ascii="Times New Roman" w:hAnsi="Times New Roman" w:cs="Times New Roman"/>
          <w:sz w:val="26"/>
          <w:szCs w:val="26"/>
        </w:rPr>
        <w:t>.</w:t>
      </w:r>
    </w:p>
    <w:p w14:paraId="52C1DCD9" w14:textId="6C13D251" w:rsidR="0013799E" w:rsidRPr="006E00C7" w:rsidRDefault="00EB380F" w:rsidP="006E00C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>- Máy móc thiết bị công nghệ phục vụ sản xuất, kinh doanh…</w:t>
      </w:r>
    </w:p>
    <w:p w14:paraId="550AC52C" w14:textId="77777777" w:rsidR="006E00C7" w:rsidRDefault="002A745C" w:rsidP="006E00C7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6CC6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EB380F" w:rsidRPr="00B86CC6">
        <w:rPr>
          <w:rFonts w:ascii="Times New Roman" w:hAnsi="Times New Roman" w:cs="Times New Roman"/>
          <w:b/>
          <w:bCs/>
          <w:sz w:val="26"/>
          <w:szCs w:val="26"/>
        </w:rPr>
        <w:t>Kế hoạch Tài chính</w:t>
      </w:r>
    </w:p>
    <w:p w14:paraId="5C6CC794" w14:textId="77777777" w:rsidR="006E00C7" w:rsidRDefault="00EB380F" w:rsidP="006E00C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>- Dự kiến Tổng kinh phí thực hiện dự án là bao nhiêu, trong đó dự kiến nguồn vốn huy động từ đâu?  từ gia đình, đồng nghiệp, các nguồn quỹ đầ</w:t>
      </w:r>
      <w:r w:rsidR="006E00C7">
        <w:rPr>
          <w:rFonts w:ascii="Times New Roman" w:hAnsi="Times New Roman" w:cs="Times New Roman"/>
          <w:sz w:val="26"/>
          <w:szCs w:val="26"/>
        </w:rPr>
        <w:t>u tư hay bay ngân hàng?</w:t>
      </w:r>
    </w:p>
    <w:p w14:paraId="4E22325A" w14:textId="77777777" w:rsidR="006E00C7" w:rsidRDefault="00EB380F" w:rsidP="006E00C7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>- Dự kiến chi phí, doanh thu, lợi nhuận</w:t>
      </w:r>
      <w:r w:rsidR="00F92EF3" w:rsidRPr="006E00C7">
        <w:rPr>
          <w:rFonts w:ascii="Times New Roman" w:hAnsi="Times New Roman" w:cs="Times New Roman"/>
          <w:sz w:val="26"/>
          <w:szCs w:val="26"/>
        </w:rPr>
        <w:t>.</w:t>
      </w:r>
    </w:p>
    <w:p w14:paraId="524CF68E" w14:textId="10F28410" w:rsidR="0013799E" w:rsidRPr="006E00C7" w:rsidRDefault="00EB380F" w:rsidP="006E00C7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>- Khả năng hoàn vốn thời điểm hoàn vốn và khả năng thu lợi nhuận của dự</w:t>
      </w:r>
      <w:r w:rsidR="00F92EF3" w:rsidRPr="006E00C7">
        <w:rPr>
          <w:rFonts w:ascii="Times New Roman" w:hAnsi="Times New Roman" w:cs="Times New Roman"/>
          <w:sz w:val="26"/>
          <w:szCs w:val="26"/>
        </w:rPr>
        <w:t xml:space="preserve"> án.</w:t>
      </w:r>
    </w:p>
    <w:p w14:paraId="02B7869A" w14:textId="77777777" w:rsidR="006E00C7" w:rsidRDefault="002A745C" w:rsidP="006E00C7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0C7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EB380F" w:rsidRPr="006E00C7">
        <w:rPr>
          <w:rFonts w:ascii="Times New Roman" w:hAnsi="Times New Roman" w:cs="Times New Roman"/>
          <w:b/>
          <w:sz w:val="26"/>
          <w:szCs w:val="26"/>
        </w:rPr>
        <w:t>Các Nguồn lực khác hỗ trợ thực hiện dự án</w:t>
      </w:r>
    </w:p>
    <w:p w14:paraId="6475A6C2" w14:textId="77777777" w:rsidR="006E00C7" w:rsidRDefault="00EB380F" w:rsidP="006E00C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>-  Dự án đã có doanh nghiệp nào tư vấn hỗ trợ hay chưa? Đã từng đạt giải ở cuộc thi nào hay chưa?</w:t>
      </w:r>
    </w:p>
    <w:p w14:paraId="35ED7600" w14:textId="77777777" w:rsidR="006E00C7" w:rsidRDefault="00EB380F" w:rsidP="006E00C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>-  Đánh giá nguồn nhân lực, tính sẵn sàng tham gia của đội nhóm?</w:t>
      </w:r>
    </w:p>
    <w:p w14:paraId="3956C738" w14:textId="77777777" w:rsidR="006E00C7" w:rsidRDefault="00EB380F" w:rsidP="006E00C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>-  Ý tưởng dự án có phải là các công trình nghiên cứu khoa học? sáng kiến khoa học?</w:t>
      </w:r>
    </w:p>
    <w:p w14:paraId="0D6EF42A" w14:textId="512581EA" w:rsidR="0013799E" w:rsidRPr="006E00C7" w:rsidRDefault="00EB380F" w:rsidP="006E00C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>- Các đối tác có thể hỗ trợ triển khai dự án (những tổ chức, cá nhân nào có thể giúp bạn về kinh nghiệm, tài chính, tư vấn chuyên môn…)</w:t>
      </w:r>
      <w:r w:rsidR="00F92EF3" w:rsidRPr="006E00C7">
        <w:rPr>
          <w:rFonts w:ascii="Times New Roman" w:hAnsi="Times New Roman" w:cs="Times New Roman"/>
          <w:sz w:val="26"/>
          <w:szCs w:val="26"/>
        </w:rPr>
        <w:t>.</w:t>
      </w:r>
    </w:p>
    <w:p w14:paraId="7499AB92" w14:textId="31BEBBB7" w:rsidR="0013799E" w:rsidRPr="00482783" w:rsidRDefault="002A745C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 </w:t>
      </w:r>
      <w:r w:rsidR="00EB380F" w:rsidRPr="00482783">
        <w:rPr>
          <w:rFonts w:ascii="Times New Roman" w:hAnsi="Times New Roman" w:cs="Times New Roman"/>
          <w:b/>
          <w:sz w:val="26"/>
          <w:szCs w:val="26"/>
        </w:rPr>
        <w:t>Tính khả thi</w:t>
      </w:r>
    </w:p>
    <w:p w14:paraId="1C999C47" w14:textId="77777777" w:rsidR="006E00C7" w:rsidRDefault="00EB380F" w:rsidP="006E00C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>- Khẳng định lại ý nghĩa xã hội của dự án và tính khả thi của dự</w:t>
      </w:r>
      <w:r w:rsidR="00F92EF3" w:rsidRPr="006E00C7">
        <w:rPr>
          <w:rFonts w:ascii="Times New Roman" w:hAnsi="Times New Roman" w:cs="Times New Roman"/>
          <w:sz w:val="26"/>
          <w:szCs w:val="26"/>
        </w:rPr>
        <w:t xml:space="preserve"> án.</w:t>
      </w:r>
    </w:p>
    <w:p w14:paraId="44E969B8" w14:textId="77777777" w:rsidR="006E00C7" w:rsidRDefault="0020386D" w:rsidP="006E00C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 xml:space="preserve">- </w:t>
      </w:r>
      <w:r w:rsidR="008A75BD" w:rsidRPr="006E00C7">
        <w:rPr>
          <w:rFonts w:ascii="Times New Roman" w:hAnsi="Times New Roman" w:cs="Times New Roman"/>
          <w:sz w:val="26"/>
          <w:szCs w:val="26"/>
        </w:rPr>
        <w:t xml:space="preserve">Team triển khai dự án có đam mê, có chuyên môn, có quyêt tâm, </w:t>
      </w:r>
      <w:r w:rsidR="0060515A" w:rsidRPr="006E00C7">
        <w:rPr>
          <w:rFonts w:ascii="Times New Roman" w:hAnsi="Times New Roman" w:cs="Times New Roman"/>
          <w:sz w:val="26"/>
          <w:szCs w:val="26"/>
        </w:rPr>
        <w:t xml:space="preserve">có năng lực quản lý, có kinh nghiệm, </w:t>
      </w:r>
      <w:r w:rsidR="008A75BD" w:rsidRPr="006E00C7">
        <w:rPr>
          <w:rFonts w:ascii="Times New Roman" w:hAnsi="Times New Roman" w:cs="Times New Roman"/>
          <w:sz w:val="26"/>
          <w:szCs w:val="26"/>
        </w:rPr>
        <w:t>có ý thức đóng góp cho XH không?</w:t>
      </w:r>
    </w:p>
    <w:p w14:paraId="78B37284" w14:textId="77777777" w:rsidR="006E00C7" w:rsidRDefault="00C924F2" w:rsidP="006E00C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>- Có kinh phí thực hiện không?</w:t>
      </w:r>
    </w:p>
    <w:p w14:paraId="0E9BA216" w14:textId="173D245F" w:rsidR="00C924F2" w:rsidRPr="006E00C7" w:rsidRDefault="00C924F2" w:rsidP="006E00C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E00C7">
        <w:rPr>
          <w:rFonts w:ascii="Times New Roman" w:hAnsi="Times New Roman" w:cs="Times New Roman"/>
          <w:sz w:val="26"/>
          <w:szCs w:val="26"/>
        </w:rPr>
        <w:t>- Trong ngắn hạn có nhìn thấy hiệu quả không?</w:t>
      </w:r>
    </w:p>
    <w:p w14:paraId="3A52ED95" w14:textId="77777777" w:rsidR="0076714F" w:rsidRPr="00482783" w:rsidRDefault="007671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714133" w14:textId="77777777" w:rsidR="0076714F" w:rsidRPr="00482783" w:rsidRDefault="007671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DF13BA" w14:textId="77777777" w:rsidR="0076714F" w:rsidRPr="00482783" w:rsidRDefault="007671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048403" w14:textId="77777777" w:rsidR="0076714F" w:rsidRPr="00482783" w:rsidRDefault="007671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0EE81C" w14:textId="75BAEF98" w:rsidR="0076714F" w:rsidRDefault="0076714F" w:rsidP="00CD1E20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E217733" w14:textId="77777777" w:rsidR="00CD1E20" w:rsidRPr="00482783" w:rsidRDefault="00CD1E20" w:rsidP="00CD1E20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D1E20" w:rsidRPr="00482783">
      <w:footerReference w:type="default" r:id="rId9"/>
      <w:headerReference w:type="first" r:id="rId10"/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D5E13" w14:textId="77777777" w:rsidR="0057168F" w:rsidRDefault="0057168F">
      <w:pPr>
        <w:spacing w:line="240" w:lineRule="auto"/>
      </w:pPr>
      <w:r>
        <w:separator/>
      </w:r>
    </w:p>
  </w:endnote>
  <w:endnote w:type="continuationSeparator" w:id="0">
    <w:p w14:paraId="3F4630CC" w14:textId="77777777" w:rsidR="0057168F" w:rsidRDefault="00571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charset w:val="00"/>
    <w:family w:val="roman"/>
    <w:pitch w:val="default"/>
  </w:font>
  <w:font w:name="WarnockPro-I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044149"/>
      <w:docPartObj>
        <w:docPartGallery w:val="AutoText"/>
      </w:docPartObj>
    </w:sdtPr>
    <w:sdtEndPr/>
    <w:sdtContent>
      <w:p w14:paraId="21AEB5D5" w14:textId="77777777" w:rsidR="0013799E" w:rsidRDefault="00EB38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DAC">
          <w:rPr>
            <w:noProof/>
          </w:rPr>
          <w:t>3</w:t>
        </w:r>
        <w:r>
          <w:fldChar w:fldCharType="end"/>
        </w:r>
      </w:p>
    </w:sdtContent>
  </w:sdt>
  <w:p w14:paraId="46827908" w14:textId="77777777" w:rsidR="0013799E" w:rsidRDefault="00137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B0615" w14:textId="77777777" w:rsidR="0057168F" w:rsidRDefault="0057168F">
      <w:pPr>
        <w:spacing w:after="0" w:line="240" w:lineRule="auto"/>
      </w:pPr>
      <w:r>
        <w:separator/>
      </w:r>
    </w:p>
  </w:footnote>
  <w:footnote w:type="continuationSeparator" w:id="0">
    <w:p w14:paraId="3C69656F" w14:textId="77777777" w:rsidR="0057168F" w:rsidRDefault="0057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67A15" w14:textId="77777777" w:rsidR="0013799E" w:rsidRPr="00482783" w:rsidRDefault="00EB380F">
    <w:pPr>
      <w:pStyle w:val="Header"/>
      <w:jc w:val="center"/>
      <w:rPr>
        <w:rFonts w:ascii="Times New Roman" w:hAnsi="Times New Roman" w:cs="Times New Roman"/>
        <w:b/>
        <w:sz w:val="32"/>
        <w:szCs w:val="26"/>
      </w:rPr>
    </w:pPr>
    <w:r w:rsidRPr="00482783">
      <w:rPr>
        <w:rFonts w:ascii="Times New Roman" w:hAnsi="Times New Roman" w:cs="Times New Roman"/>
        <w:b/>
        <w:sz w:val="32"/>
        <w:szCs w:val="26"/>
      </w:rPr>
      <w:t>PHỤ LỤC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878"/>
    <w:multiLevelType w:val="hybridMultilevel"/>
    <w:tmpl w:val="601C7468"/>
    <w:lvl w:ilvl="0" w:tplc="D7DCBA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721D"/>
    <w:multiLevelType w:val="multilevel"/>
    <w:tmpl w:val="3715721D"/>
    <w:lvl w:ilvl="0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B4B2E66"/>
    <w:multiLevelType w:val="multilevel"/>
    <w:tmpl w:val="4B4B2E66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B914BCC"/>
    <w:multiLevelType w:val="hybridMultilevel"/>
    <w:tmpl w:val="CD7EFAE4"/>
    <w:lvl w:ilvl="0" w:tplc="B9FEBFA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A3DDF"/>
    <w:multiLevelType w:val="multilevel"/>
    <w:tmpl w:val="4D5A3DDF"/>
    <w:lvl w:ilvl="0">
      <w:start w:val="4"/>
      <w:numFmt w:val="decimal"/>
      <w:suff w:val="space"/>
      <w:lvlText w:val="%1."/>
      <w:lvlJc w:val="left"/>
      <w:pPr>
        <w:ind w:left="284"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">
    <w:nsid w:val="5E371B49"/>
    <w:multiLevelType w:val="multilevel"/>
    <w:tmpl w:val="5E371B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66EBA"/>
    <w:multiLevelType w:val="hybridMultilevel"/>
    <w:tmpl w:val="B3B830DC"/>
    <w:lvl w:ilvl="0" w:tplc="E5129E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MDK2MDGzMDYxsrRU0lEKTi0uzszPAykwqwUAMMOSECwAAAA="/>
  </w:docVars>
  <w:rsids>
    <w:rsidRoot w:val="00242C3B"/>
    <w:rsid w:val="00023EC8"/>
    <w:rsid w:val="00072651"/>
    <w:rsid w:val="00075B74"/>
    <w:rsid w:val="000800EC"/>
    <w:rsid w:val="000811CA"/>
    <w:rsid w:val="000A64C7"/>
    <w:rsid w:val="000B255A"/>
    <w:rsid w:val="000C1CF6"/>
    <w:rsid w:val="000C3843"/>
    <w:rsid w:val="000D4252"/>
    <w:rsid w:val="000E3CA0"/>
    <w:rsid w:val="000F61D6"/>
    <w:rsid w:val="00104110"/>
    <w:rsid w:val="00104B36"/>
    <w:rsid w:val="00104F87"/>
    <w:rsid w:val="001126E1"/>
    <w:rsid w:val="0013799E"/>
    <w:rsid w:val="001473EC"/>
    <w:rsid w:val="00153A3E"/>
    <w:rsid w:val="001A1B93"/>
    <w:rsid w:val="001B6A62"/>
    <w:rsid w:val="001C792F"/>
    <w:rsid w:val="001D2FB3"/>
    <w:rsid w:val="001E3D9C"/>
    <w:rsid w:val="001F4E4F"/>
    <w:rsid w:val="0020386D"/>
    <w:rsid w:val="00205C43"/>
    <w:rsid w:val="00212707"/>
    <w:rsid w:val="002178FC"/>
    <w:rsid w:val="00226067"/>
    <w:rsid w:val="00230314"/>
    <w:rsid w:val="0024178F"/>
    <w:rsid w:val="00242C3B"/>
    <w:rsid w:val="002502A1"/>
    <w:rsid w:val="00284FF1"/>
    <w:rsid w:val="00291F07"/>
    <w:rsid w:val="00296B2C"/>
    <w:rsid w:val="002A3A6A"/>
    <w:rsid w:val="002A745C"/>
    <w:rsid w:val="002A7D58"/>
    <w:rsid w:val="002B06B7"/>
    <w:rsid w:val="002C70FF"/>
    <w:rsid w:val="002D3D3D"/>
    <w:rsid w:val="002E7F04"/>
    <w:rsid w:val="002F2920"/>
    <w:rsid w:val="00301A44"/>
    <w:rsid w:val="003033C4"/>
    <w:rsid w:val="00321038"/>
    <w:rsid w:val="00323788"/>
    <w:rsid w:val="00325D8B"/>
    <w:rsid w:val="003345EE"/>
    <w:rsid w:val="00384A7A"/>
    <w:rsid w:val="003A34F8"/>
    <w:rsid w:val="003C30CB"/>
    <w:rsid w:val="003C79B9"/>
    <w:rsid w:val="003E7DB9"/>
    <w:rsid w:val="003F0C59"/>
    <w:rsid w:val="00400F8B"/>
    <w:rsid w:val="00407603"/>
    <w:rsid w:val="00411677"/>
    <w:rsid w:val="004253DE"/>
    <w:rsid w:val="00426163"/>
    <w:rsid w:val="00462958"/>
    <w:rsid w:val="004737F0"/>
    <w:rsid w:val="004760F8"/>
    <w:rsid w:val="00477290"/>
    <w:rsid w:val="00477852"/>
    <w:rsid w:val="00480524"/>
    <w:rsid w:val="00482783"/>
    <w:rsid w:val="00491604"/>
    <w:rsid w:val="00493A34"/>
    <w:rsid w:val="00496B4A"/>
    <w:rsid w:val="004A1B47"/>
    <w:rsid w:val="004D0630"/>
    <w:rsid w:val="00501CBF"/>
    <w:rsid w:val="00504BBA"/>
    <w:rsid w:val="00515DA3"/>
    <w:rsid w:val="005227E0"/>
    <w:rsid w:val="0053481A"/>
    <w:rsid w:val="0053613A"/>
    <w:rsid w:val="00541FB5"/>
    <w:rsid w:val="00552FBF"/>
    <w:rsid w:val="0057168F"/>
    <w:rsid w:val="005A4AFA"/>
    <w:rsid w:val="005A6902"/>
    <w:rsid w:val="005B2885"/>
    <w:rsid w:val="005C32AB"/>
    <w:rsid w:val="005E4315"/>
    <w:rsid w:val="005E4575"/>
    <w:rsid w:val="0060515A"/>
    <w:rsid w:val="00627986"/>
    <w:rsid w:val="00627BA1"/>
    <w:rsid w:val="00642895"/>
    <w:rsid w:val="0064562C"/>
    <w:rsid w:val="006859E2"/>
    <w:rsid w:val="006B2AF9"/>
    <w:rsid w:val="006C44BE"/>
    <w:rsid w:val="006C6821"/>
    <w:rsid w:val="006D2494"/>
    <w:rsid w:val="006D7B4C"/>
    <w:rsid w:val="006D7E4E"/>
    <w:rsid w:val="006E00C7"/>
    <w:rsid w:val="006E4FEF"/>
    <w:rsid w:val="00743D81"/>
    <w:rsid w:val="00761B74"/>
    <w:rsid w:val="0076714F"/>
    <w:rsid w:val="00773959"/>
    <w:rsid w:val="0077514A"/>
    <w:rsid w:val="00791B08"/>
    <w:rsid w:val="007B4035"/>
    <w:rsid w:val="007D19B5"/>
    <w:rsid w:val="007D63BB"/>
    <w:rsid w:val="007D6C3A"/>
    <w:rsid w:val="00814A34"/>
    <w:rsid w:val="00821321"/>
    <w:rsid w:val="008426B0"/>
    <w:rsid w:val="00842D8B"/>
    <w:rsid w:val="00850CFF"/>
    <w:rsid w:val="008612B1"/>
    <w:rsid w:val="00897CD3"/>
    <w:rsid w:val="008A5E7B"/>
    <w:rsid w:val="008A75BD"/>
    <w:rsid w:val="008C085A"/>
    <w:rsid w:val="008C3B7C"/>
    <w:rsid w:val="008C614F"/>
    <w:rsid w:val="008D41E1"/>
    <w:rsid w:val="008D6C95"/>
    <w:rsid w:val="008F7701"/>
    <w:rsid w:val="00903442"/>
    <w:rsid w:val="00904F1D"/>
    <w:rsid w:val="009134D5"/>
    <w:rsid w:val="00924936"/>
    <w:rsid w:val="009258A7"/>
    <w:rsid w:val="00931544"/>
    <w:rsid w:val="00934255"/>
    <w:rsid w:val="00937E26"/>
    <w:rsid w:val="0094248A"/>
    <w:rsid w:val="00950B09"/>
    <w:rsid w:val="00962A55"/>
    <w:rsid w:val="00963D51"/>
    <w:rsid w:val="009752F3"/>
    <w:rsid w:val="00982EBF"/>
    <w:rsid w:val="00994F66"/>
    <w:rsid w:val="009A33E4"/>
    <w:rsid w:val="009B5943"/>
    <w:rsid w:val="009B7F43"/>
    <w:rsid w:val="00A04F51"/>
    <w:rsid w:val="00A06925"/>
    <w:rsid w:val="00A07602"/>
    <w:rsid w:val="00A43534"/>
    <w:rsid w:val="00A436ED"/>
    <w:rsid w:val="00A73F6D"/>
    <w:rsid w:val="00A83473"/>
    <w:rsid w:val="00A969E5"/>
    <w:rsid w:val="00A975D2"/>
    <w:rsid w:val="00AB429B"/>
    <w:rsid w:val="00AC71B8"/>
    <w:rsid w:val="00AE3BD3"/>
    <w:rsid w:val="00B12623"/>
    <w:rsid w:val="00B161DB"/>
    <w:rsid w:val="00B1751F"/>
    <w:rsid w:val="00B17FF6"/>
    <w:rsid w:val="00B45284"/>
    <w:rsid w:val="00B70217"/>
    <w:rsid w:val="00B86CC6"/>
    <w:rsid w:val="00BA7214"/>
    <w:rsid w:val="00BB4618"/>
    <w:rsid w:val="00BD011A"/>
    <w:rsid w:val="00BD2C07"/>
    <w:rsid w:val="00BD5C17"/>
    <w:rsid w:val="00BE6D8F"/>
    <w:rsid w:val="00C1039B"/>
    <w:rsid w:val="00C10A1A"/>
    <w:rsid w:val="00C23105"/>
    <w:rsid w:val="00C40D66"/>
    <w:rsid w:val="00C61795"/>
    <w:rsid w:val="00C82EDA"/>
    <w:rsid w:val="00C924F2"/>
    <w:rsid w:val="00CB2C80"/>
    <w:rsid w:val="00CC388A"/>
    <w:rsid w:val="00CD0B63"/>
    <w:rsid w:val="00CD156D"/>
    <w:rsid w:val="00CD1E20"/>
    <w:rsid w:val="00CD3C3A"/>
    <w:rsid w:val="00CE261E"/>
    <w:rsid w:val="00CE385B"/>
    <w:rsid w:val="00CE6BF4"/>
    <w:rsid w:val="00D21834"/>
    <w:rsid w:val="00D3012E"/>
    <w:rsid w:val="00D37F5C"/>
    <w:rsid w:val="00D45640"/>
    <w:rsid w:val="00D54DAC"/>
    <w:rsid w:val="00D54F53"/>
    <w:rsid w:val="00DA409F"/>
    <w:rsid w:val="00DC403A"/>
    <w:rsid w:val="00DD1F98"/>
    <w:rsid w:val="00DE7517"/>
    <w:rsid w:val="00E06D85"/>
    <w:rsid w:val="00E172BD"/>
    <w:rsid w:val="00E64712"/>
    <w:rsid w:val="00E6542B"/>
    <w:rsid w:val="00E83273"/>
    <w:rsid w:val="00E84BC6"/>
    <w:rsid w:val="00E867FD"/>
    <w:rsid w:val="00E874F6"/>
    <w:rsid w:val="00E940D8"/>
    <w:rsid w:val="00EB380F"/>
    <w:rsid w:val="00ED2F37"/>
    <w:rsid w:val="00ED3E61"/>
    <w:rsid w:val="00F01FE7"/>
    <w:rsid w:val="00F11AD6"/>
    <w:rsid w:val="00F30B06"/>
    <w:rsid w:val="00F406DD"/>
    <w:rsid w:val="00F53414"/>
    <w:rsid w:val="00F65403"/>
    <w:rsid w:val="00F80B40"/>
    <w:rsid w:val="00F8186D"/>
    <w:rsid w:val="00F819EF"/>
    <w:rsid w:val="00F92EF3"/>
    <w:rsid w:val="00F939FE"/>
    <w:rsid w:val="00F9694C"/>
    <w:rsid w:val="00FD0502"/>
    <w:rsid w:val="00FD113F"/>
    <w:rsid w:val="00FD5765"/>
    <w:rsid w:val="00FE2B48"/>
    <w:rsid w:val="00FE64D6"/>
    <w:rsid w:val="47D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738887"/>
  <w15:docId w15:val="{A1023ECA-3C17-425E-AFC1-97C7B76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" w:eastAsia="v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pPr>
      <w:spacing w:after="100" w:line="259" w:lineRule="auto"/>
    </w:pPr>
    <w:rPr>
      <w:rFonts w:eastAsiaTheme="minorEastAsia" w:cs="Times New Roman"/>
    </w:rPr>
  </w:style>
  <w:style w:type="paragraph" w:styleId="TOC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6"/>
      <w:szCs w:val="26"/>
      <w:lang w:val="vi" w:eastAsia="vi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SpacingChar">
    <w:name w:val="No Spacing Char"/>
    <w:link w:val="NoSpacing"/>
    <w:uiPriority w:val="1"/>
    <w:rPr>
      <w:rFonts w:eastAsia="Times New Roman"/>
      <w:lang w:val="en-GB" w:eastAsia="en-GB"/>
    </w:rPr>
  </w:style>
  <w:style w:type="paragraph" w:styleId="NoSpacing">
    <w:name w:val="No Spacing"/>
    <w:link w:val="NoSpacingChar"/>
    <w:uiPriority w:val="1"/>
    <w:qFormat/>
    <w:rPr>
      <w:rFonts w:eastAsia="Times New Roman"/>
      <w:sz w:val="22"/>
      <w:szCs w:val="22"/>
      <w:lang w:val="en-GB" w:eastAsia="en-GB"/>
    </w:rPr>
  </w:style>
  <w:style w:type="character" w:customStyle="1" w:styleId="fontstyle01">
    <w:name w:val="fontstyle01"/>
    <w:basedOn w:val="DefaultParagraphFont"/>
    <w:rPr>
      <w:rFonts w:ascii="AGaramondPro-Regular" w:hAnsi="AGaramondPro-Regular" w:hint="default"/>
      <w:color w:val="000000"/>
      <w:sz w:val="16"/>
      <w:szCs w:val="16"/>
    </w:rPr>
  </w:style>
  <w:style w:type="character" w:customStyle="1" w:styleId="fontstyle21">
    <w:name w:val="fontstyle21"/>
    <w:basedOn w:val="DefaultParagraphFont"/>
    <w:rPr>
      <w:rFonts w:ascii="WarnockPro-It" w:hAnsi="WarnockPro-It" w:hint="default"/>
      <w:i/>
      <w:iCs/>
      <w:color w:val="242021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  <w:rPr>
      <w:rFonts w:ascii="Calibri" w:eastAsia="Times New Roman" w:hAnsi="Calibri" w:cs="Calibri"/>
      <w:sz w:val="26"/>
      <w:szCs w:val="26"/>
      <w:lang w:val="vi" w:eastAsia="vi"/>
    </w:rPr>
  </w:style>
  <w:style w:type="character" w:customStyle="1" w:styleId="EndNoteBibliographyChar">
    <w:name w:val="EndNote Bibliography Char"/>
    <w:basedOn w:val="BodyTextChar"/>
    <w:link w:val="EndNoteBibliography"/>
    <w:rPr>
      <w:rFonts w:ascii="Calibri" w:eastAsia="Times New Roman" w:hAnsi="Calibri" w:cs="Calibri"/>
      <w:sz w:val="26"/>
      <w:szCs w:val="26"/>
      <w:lang w:val="vi" w:eastAsia="v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18DD9-F202-45E5-9781-445C19DA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 Hoang</dc:creator>
  <cp:lastModifiedBy>TRAN VIET</cp:lastModifiedBy>
  <cp:revision>14</cp:revision>
  <cp:lastPrinted>2020-10-15T01:27:00Z</cp:lastPrinted>
  <dcterms:created xsi:type="dcterms:W3CDTF">2022-04-25T03:08:00Z</dcterms:created>
  <dcterms:modified xsi:type="dcterms:W3CDTF">2022-05-09T08:16:00Z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